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6F" w:rsidRDefault="00A80A6F" w:rsidP="00A80A6F">
      <w:pPr>
        <w:pStyle w:val="2"/>
        <w:tabs>
          <w:tab w:val="left" w:pos="649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80A6F" w:rsidRDefault="00A80A6F" w:rsidP="00A80A6F">
      <w:pPr>
        <w:pStyle w:val="2"/>
        <w:tabs>
          <w:tab w:val="left" w:pos="649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631B6" w:rsidRPr="000443B5" w:rsidRDefault="00E631B6" w:rsidP="00E631B6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0443B5">
        <w:rPr>
          <w:sz w:val="28"/>
          <w:szCs w:val="28"/>
        </w:rPr>
        <w:t xml:space="preserve">Администрация    </w:t>
      </w:r>
    </w:p>
    <w:p w:rsidR="00E631B6" w:rsidRPr="000443B5" w:rsidRDefault="00A80A6F" w:rsidP="00E631B6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Яблоново-Гайского муниципального образования Ивантеевского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Саратовской области</w:t>
      </w:r>
    </w:p>
    <w:p w:rsidR="00E631B6" w:rsidRPr="000443B5" w:rsidRDefault="00E631B6" w:rsidP="00E631B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B6" w:rsidRPr="000443B5" w:rsidRDefault="00E631B6" w:rsidP="00E63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31B6" w:rsidRPr="00DC519D" w:rsidRDefault="00E631B6" w:rsidP="00E631B6">
      <w:pPr>
        <w:jc w:val="both"/>
        <w:rPr>
          <w:b/>
          <w:sz w:val="28"/>
          <w:szCs w:val="28"/>
        </w:rPr>
      </w:pPr>
    </w:p>
    <w:p w:rsidR="00E631B6" w:rsidRDefault="00A80A6F" w:rsidP="00E631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631B6" w:rsidRPr="000443B5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E631B6" w:rsidRPr="000443B5">
        <w:rPr>
          <w:rFonts w:ascii="Times New Roman" w:hAnsi="Times New Roman" w:cs="Times New Roman"/>
          <w:b/>
          <w:sz w:val="28"/>
          <w:szCs w:val="28"/>
        </w:rPr>
        <w:t>года</w:t>
      </w:r>
      <w:proofErr w:type="spellEnd"/>
      <w:r w:rsidR="00E631B6" w:rsidRPr="00044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1B6" w:rsidRPr="000443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631B6" w:rsidRPr="0004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80A6F" w:rsidRDefault="00A80A6F" w:rsidP="00A80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Яблоновый Гай</w:t>
      </w:r>
    </w:p>
    <w:p w:rsidR="00A80A6F" w:rsidRPr="008F5594" w:rsidRDefault="00A80A6F" w:rsidP="00A80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1B6" w:rsidRPr="000A6A3F" w:rsidRDefault="00E631B6" w:rsidP="00E631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пального контроля на автомобильном транспорте и в дорожном хозя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стве в 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границах населенных пунктов Яблоново-Гайского муниципал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 образования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E631B6" w:rsidRPr="000443B5" w:rsidRDefault="00E631B6" w:rsidP="00A80A6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0A6F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</w:t>
      </w:r>
      <w:r w:rsidRPr="00A80A6F">
        <w:rPr>
          <w:rFonts w:ascii="Times New Roman" w:hAnsi="Times New Roman" w:cs="Times New Roman"/>
          <w:sz w:val="28"/>
          <w:szCs w:val="28"/>
        </w:rPr>
        <w:t>с</w:t>
      </w:r>
      <w:r w:rsidRPr="00A80A6F">
        <w:rPr>
          <w:rFonts w:ascii="Times New Roman" w:hAnsi="Times New Roman" w:cs="Times New Roman"/>
          <w:sz w:val="28"/>
          <w:szCs w:val="28"/>
        </w:rPr>
        <w:t>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 w:rsidR="00A80A6F" w:rsidRPr="00A80A6F">
        <w:rPr>
          <w:rFonts w:ascii="Times New Roman" w:hAnsi="Times New Roman" w:cs="Times New Roman"/>
          <w:sz w:val="28"/>
          <w:szCs w:val="28"/>
        </w:rPr>
        <w:t>м законом</w:t>
      </w:r>
      <w:proofErr w:type="gramEnd"/>
      <w:r w:rsidR="00A80A6F" w:rsidRPr="00A80A6F">
        <w:rPr>
          <w:rFonts w:ascii="Times New Roman" w:hAnsi="Times New Roman" w:cs="Times New Roman"/>
          <w:sz w:val="28"/>
          <w:szCs w:val="28"/>
        </w:rPr>
        <w:t xml:space="preserve"> ценностям», решением С</w:t>
      </w:r>
      <w:r w:rsidRPr="00A80A6F">
        <w:rPr>
          <w:rFonts w:ascii="Times New Roman" w:hAnsi="Times New Roman" w:cs="Times New Roman"/>
          <w:sz w:val="28"/>
          <w:szCs w:val="28"/>
        </w:rPr>
        <w:t>о</w:t>
      </w:r>
      <w:r w:rsidRPr="00A80A6F">
        <w:rPr>
          <w:rFonts w:ascii="Times New Roman" w:hAnsi="Times New Roman" w:cs="Times New Roman"/>
          <w:sz w:val="28"/>
          <w:szCs w:val="28"/>
        </w:rPr>
        <w:t xml:space="preserve">вета </w:t>
      </w:r>
      <w:r w:rsidR="00A80A6F" w:rsidRPr="00A80A6F">
        <w:rPr>
          <w:rFonts w:ascii="Times New Roman" w:hAnsi="Times New Roman" w:cs="Times New Roman"/>
          <w:sz w:val="28"/>
          <w:szCs w:val="28"/>
        </w:rPr>
        <w:t>Яблоново-Гайского муниципального образования Ивантеевского мун</w:t>
      </w:r>
      <w:r w:rsidR="00A80A6F" w:rsidRPr="00A80A6F">
        <w:rPr>
          <w:rFonts w:ascii="Times New Roman" w:hAnsi="Times New Roman" w:cs="Times New Roman"/>
          <w:sz w:val="28"/>
          <w:szCs w:val="28"/>
        </w:rPr>
        <w:t>и</w:t>
      </w:r>
      <w:r w:rsidR="00A80A6F" w:rsidRPr="00A80A6F">
        <w:rPr>
          <w:rFonts w:ascii="Times New Roman" w:hAnsi="Times New Roman" w:cs="Times New Roman"/>
          <w:sz w:val="28"/>
          <w:szCs w:val="28"/>
        </w:rPr>
        <w:t>ципального района Саратовской области</w:t>
      </w:r>
      <w:r w:rsidRPr="00A80A6F">
        <w:rPr>
          <w:rFonts w:ascii="Times New Roman" w:hAnsi="Times New Roman" w:cs="Times New Roman"/>
          <w:sz w:val="28"/>
          <w:szCs w:val="28"/>
        </w:rPr>
        <w:t xml:space="preserve"> </w:t>
      </w:r>
      <w:r w:rsidR="00A80A6F" w:rsidRPr="00A80A6F">
        <w:rPr>
          <w:rFonts w:ascii="Times New Roman" w:hAnsi="Times New Roman" w:cs="Times New Roman"/>
          <w:sz w:val="28"/>
          <w:szCs w:val="28"/>
        </w:rPr>
        <w:t>от 18</w:t>
      </w:r>
      <w:r w:rsidRPr="00A80A6F">
        <w:rPr>
          <w:rFonts w:ascii="Times New Roman" w:hAnsi="Times New Roman" w:cs="Times New Roman"/>
          <w:sz w:val="28"/>
          <w:szCs w:val="28"/>
        </w:rPr>
        <w:t>.0</w:t>
      </w:r>
      <w:r w:rsidR="00A80A6F" w:rsidRPr="00A80A6F">
        <w:rPr>
          <w:rFonts w:ascii="Times New Roman" w:hAnsi="Times New Roman" w:cs="Times New Roman"/>
          <w:sz w:val="28"/>
          <w:szCs w:val="28"/>
        </w:rPr>
        <w:t>2</w:t>
      </w:r>
      <w:r w:rsidRPr="00A80A6F">
        <w:rPr>
          <w:rFonts w:ascii="Times New Roman" w:hAnsi="Times New Roman" w:cs="Times New Roman"/>
          <w:sz w:val="28"/>
          <w:szCs w:val="28"/>
        </w:rPr>
        <w:t>.202</w:t>
      </w:r>
      <w:r w:rsidR="00A80A6F" w:rsidRPr="00A80A6F">
        <w:rPr>
          <w:rFonts w:ascii="Times New Roman" w:hAnsi="Times New Roman" w:cs="Times New Roman"/>
          <w:sz w:val="28"/>
          <w:szCs w:val="28"/>
        </w:rPr>
        <w:t>2</w:t>
      </w:r>
      <w:r w:rsidRPr="00A80A6F">
        <w:rPr>
          <w:rFonts w:ascii="Times New Roman" w:hAnsi="Times New Roman" w:cs="Times New Roman"/>
          <w:sz w:val="28"/>
          <w:szCs w:val="28"/>
        </w:rPr>
        <w:t xml:space="preserve"> № </w:t>
      </w:r>
      <w:r w:rsidR="00A80A6F" w:rsidRPr="00A80A6F">
        <w:rPr>
          <w:rFonts w:ascii="Times New Roman" w:hAnsi="Times New Roman" w:cs="Times New Roman"/>
          <w:sz w:val="28"/>
          <w:szCs w:val="28"/>
        </w:rPr>
        <w:t>7</w:t>
      </w:r>
      <w:r w:rsidRPr="00A80A6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в д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рожном хозяйстве в границах населенных пунктов Яблоново-Гайского мун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образования</w:t>
      </w:r>
      <w:r w:rsidRPr="00A80A6F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» </w:t>
      </w:r>
      <w:r w:rsidRPr="00A80A6F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 </w:t>
      </w:r>
      <w:r w:rsidRPr="00A80A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80A6F" w:rsidRPr="00A80A6F">
        <w:rPr>
          <w:rFonts w:ascii="Times New Roman" w:hAnsi="Times New Roman" w:cs="Times New Roman"/>
          <w:sz w:val="28"/>
          <w:szCs w:val="28"/>
        </w:rPr>
        <w:t>Яблоново-Гайского муниципал</w:t>
      </w:r>
      <w:r w:rsidR="00A80A6F" w:rsidRPr="00A80A6F">
        <w:rPr>
          <w:rFonts w:ascii="Times New Roman" w:hAnsi="Times New Roman" w:cs="Times New Roman"/>
          <w:sz w:val="28"/>
          <w:szCs w:val="28"/>
        </w:rPr>
        <w:t>ь</w:t>
      </w:r>
      <w:r w:rsidR="00A80A6F" w:rsidRPr="00A80A6F">
        <w:rPr>
          <w:rFonts w:ascii="Times New Roman" w:hAnsi="Times New Roman" w:cs="Times New Roman"/>
          <w:sz w:val="28"/>
          <w:szCs w:val="28"/>
        </w:rPr>
        <w:t>ного образования Ивантеевского муниципального района Саратовской о</w:t>
      </w:r>
      <w:r w:rsidR="00A80A6F" w:rsidRPr="00A80A6F">
        <w:rPr>
          <w:rFonts w:ascii="Times New Roman" w:hAnsi="Times New Roman" w:cs="Times New Roman"/>
          <w:sz w:val="28"/>
          <w:szCs w:val="28"/>
        </w:rPr>
        <w:t>б</w:t>
      </w:r>
      <w:r w:rsidR="00A80A6F" w:rsidRPr="00A80A6F">
        <w:rPr>
          <w:rFonts w:ascii="Times New Roman" w:hAnsi="Times New Roman" w:cs="Times New Roman"/>
          <w:sz w:val="28"/>
          <w:szCs w:val="28"/>
        </w:rPr>
        <w:t>ласти</w:t>
      </w:r>
      <w:r w:rsidRPr="00A80A6F">
        <w:rPr>
          <w:rFonts w:ascii="Times New Roman" w:hAnsi="Times New Roman" w:cs="Times New Roman"/>
          <w:sz w:val="28"/>
          <w:szCs w:val="28"/>
        </w:rPr>
        <w:t xml:space="preserve"> </w:t>
      </w:r>
      <w:r w:rsidRPr="000443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31B6" w:rsidRPr="00A80A6F" w:rsidRDefault="00E631B6" w:rsidP="00A80A6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6F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1. Утвердить </w:t>
      </w:r>
      <w:r w:rsid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контроля на автомобильном транспорте и в дорожном хозяйстве в гр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ницах населенных пунктов Яблоново-Гайского муниципального образования на 2023 год 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(приложение). </w:t>
      </w:r>
    </w:p>
    <w:p w:rsidR="00A80A6F" w:rsidRPr="003D4E10" w:rsidRDefault="00A80A6F" w:rsidP="00A8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4E10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«Яблоново-Гайский вестник».</w:t>
      </w:r>
    </w:p>
    <w:p w:rsidR="00A80A6F" w:rsidRPr="003D4E10" w:rsidRDefault="00A80A6F" w:rsidP="00A8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0A6F" w:rsidRPr="003D4E10" w:rsidRDefault="00A80A6F" w:rsidP="00A8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4.Постановление вступает в силу с момента его официального опубл</w:t>
      </w:r>
      <w:r w:rsidRPr="003D4E10">
        <w:rPr>
          <w:rFonts w:ascii="Times New Roman" w:hAnsi="Times New Roman" w:cs="Times New Roman"/>
          <w:sz w:val="28"/>
          <w:szCs w:val="28"/>
        </w:rPr>
        <w:t>и</w:t>
      </w:r>
      <w:r w:rsidRPr="003D4E10">
        <w:rPr>
          <w:rFonts w:ascii="Times New Roman" w:hAnsi="Times New Roman" w:cs="Times New Roman"/>
          <w:sz w:val="28"/>
          <w:szCs w:val="28"/>
        </w:rPr>
        <w:t>кования (обнародования).</w:t>
      </w:r>
    </w:p>
    <w:p w:rsidR="00E631B6" w:rsidRPr="000443B5" w:rsidRDefault="00E631B6" w:rsidP="00A80A6F">
      <w:pPr>
        <w:pStyle w:val="a5"/>
        <w:ind w:firstLine="708"/>
        <w:rPr>
          <w:rFonts w:cs="Times New Roman"/>
          <w:sz w:val="28"/>
          <w:szCs w:val="28"/>
          <w:lang w:val="ru-RU"/>
        </w:rPr>
      </w:pPr>
    </w:p>
    <w:p w:rsidR="00E631B6" w:rsidRPr="000443B5" w:rsidRDefault="00E631B6" w:rsidP="00E631B6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80A6F" w:rsidRPr="001B75A4" w:rsidRDefault="00A80A6F" w:rsidP="00A80A6F">
      <w:pPr>
        <w:shd w:val="clear" w:color="auto" w:fill="FFFFFF"/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Яблоново-Гайского</w:t>
      </w:r>
    </w:p>
    <w:p w:rsidR="00A80A6F" w:rsidRPr="001B75A4" w:rsidRDefault="00A80A6F" w:rsidP="00A80A6F">
      <w:pPr>
        <w:shd w:val="clear" w:color="auto" w:fill="FFFFFF"/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      Г.В.Баннов</w:t>
      </w:r>
    </w:p>
    <w:p w:rsidR="00A80A6F" w:rsidRPr="001B75A4" w:rsidRDefault="00A80A6F" w:rsidP="00A8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6F" w:rsidRPr="001B75A4" w:rsidRDefault="00A80A6F" w:rsidP="00A8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A6F" w:rsidRDefault="00A80A6F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Pr="000443B5" w:rsidRDefault="00E631B6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E631B6" w:rsidRPr="000443B5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631B6"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постановлению Администрации </w:t>
      </w:r>
    </w:p>
    <w:p w:rsidR="00E631B6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Яблоново-Гайского муниципального</w:t>
      </w:r>
    </w:p>
    <w:p w:rsidR="00A80A6F" w:rsidRPr="000443B5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E631B6" w:rsidRPr="000443B5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</w:t>
      </w:r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 </w:t>
      </w:r>
      <w:bookmarkStart w:id="0" w:name="_GoBack"/>
      <w:bookmarkEnd w:id="0"/>
    </w:p>
    <w:p w:rsidR="00A80A6F" w:rsidRDefault="00A80A6F" w:rsidP="0047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мым законом ценностям при осуществлении муниципального контр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 на автомобильном транспорте и в дорожном хозяйстве в границах н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селенных пунктов Яблоново-Гайского муниципального образования на 2023 год </w:t>
      </w:r>
    </w:p>
    <w:p w:rsidR="000D026E" w:rsidRPr="006C7F63" w:rsidRDefault="006C7F63" w:rsidP="000D0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6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I. Анализ текущего состояния осуществления муниципал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ь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ного контроля в сфере благоустройства, описание текущего уровня ра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з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вития профилактической деятельности контрольного (надзорного) о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р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 решение которых направлена пр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о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грамма профилактики</w:t>
      </w:r>
    </w:p>
    <w:p w:rsidR="000D026E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84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у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танавливает порядок проведения профилактических мероприятий, напра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 предупреждение нарушений обязательных требований и (или) причинения вреда (ущерба) охраняемым законом ценностям, соблюдение к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оценивается при осуществлении муниципального контроля на автом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бильном транспорте и в дорожном хозяйстве 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 Яблоново-Гайского муниципального образования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рожном хозяйстве 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 Яблоново-Гайского мун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образования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муниципального образования Ивантеевского муниципального ра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Саратовской области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рожном хозяйстве 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 Яблоново-Гайского мун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образования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 органов местного самоуправл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контролю за соблюдением подконтрольными субъектами требований законодательства об обеспечении сохранности автомобильных дорог местн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значения при осуществлении последними деятельности и использовании автомобильных дорог местного значения в границах 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Ивантеевского муниципального района Сарато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автомобильные дороги), в</w:t>
      </w:r>
      <w:proofErr w:type="gramEnd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при реконстру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капитальном ремонте, ремонте автомобильных дорог, прокладке, пер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носе, переустройстве инженерных коммуникаций и их эксплуатации в гран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полосы отвода автомобильных дорог, строительстве, реконструкции, к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питальном ремонте, ремонте сооружений пересечения автомобильной дороги с другими автомобильными дорогами и сооружений примыкания автом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бильной дороги к другой автомобильной дороге, осуществлении перевозок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автомобильным дорогам опасных, тяжеловесных и (или) крупногабари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грузов, использовании водоотводных сооружений автомобильных</w:t>
      </w:r>
      <w:proofErr w:type="gramEnd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посредством: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проверок выполнения юридическими 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муниципального образования Ивантеевского муниципального района Саратовской области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без взаимодействия с юридическими лицами, индивидуальными пре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принимателями.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Подконтрольные субъекты: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автомобильных дорог.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правовых актов и их отдельных частей (положений), с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держащих обязательные требования, соблюдение которых оценивается при проведении 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муниципальному контролю на автомобильном транспорте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08.11.2007 № 257-ФЗ «Об автомобильных д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рогах и о дорожной деятельности в Российской Федерации и о внесении 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менений в отдельные законодательные акты Российской Федерации»;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08.11.2007 № 259-ФЗ «Устав автомобильного транспорта и городского наземного электрического транспорта».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о проведенных мероприятиях. </w:t>
      </w:r>
    </w:p>
    <w:p w:rsidR="000D026E" w:rsidRPr="003D4E10" w:rsidRDefault="000D026E" w:rsidP="000D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отчетном перио</w:t>
      </w:r>
      <w:r>
        <w:rPr>
          <w:rFonts w:ascii="Times New Roman" w:hAnsi="Times New Roman" w:cs="Times New Roman"/>
          <w:sz w:val="28"/>
          <w:szCs w:val="28"/>
        </w:rPr>
        <w:t>де с 1 января по 31 декабря 2022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D4E10">
        <w:rPr>
          <w:rFonts w:ascii="Times New Roman" w:hAnsi="Times New Roman" w:cs="Times New Roman"/>
          <w:sz w:val="28"/>
          <w:szCs w:val="28"/>
        </w:rPr>
        <w:t xml:space="preserve"> проверок (пл</w:t>
      </w:r>
      <w:r w:rsidRPr="003D4E10">
        <w:rPr>
          <w:rFonts w:ascii="Times New Roman" w:hAnsi="Times New Roman" w:cs="Times New Roman"/>
          <w:sz w:val="28"/>
          <w:szCs w:val="28"/>
        </w:rPr>
        <w:t>а</w:t>
      </w:r>
      <w:r w:rsidRPr="003D4E10">
        <w:rPr>
          <w:rFonts w:ascii="Times New Roman" w:hAnsi="Times New Roman" w:cs="Times New Roman"/>
          <w:sz w:val="28"/>
          <w:szCs w:val="28"/>
        </w:rPr>
        <w:t>новых, внеплановых) по муниципальному контролю не проводилось.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и оценка рисков причинения вреда охраняемым законом ценностям.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и наиболее значимыми рисками при реализации подпр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профилактики нарушений обязательных требований в сфере мун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контроля на автомобильном транспорте</w:t>
      </w:r>
      <w:r w:rsidR="00037507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различное толкование содержания обязательных требований подко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трольными субъектами, которое может привести к нарушению ими отдел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обязательных требований;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вий, причинение вреда жизни и здоровью граждан, причинение материальн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вреда автотранспортным средствам.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перевозок, не относящихся к предмету федерального государственного контро</w:t>
      </w:r>
      <w:r w:rsidR="00037507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 автомобильном транспорте 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 области организации регулярных перевозок, на побуждение подконтрольных субъе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 добросовестности, будет способствовать улучшению в целом ситуации</w:t>
      </w:r>
      <w:proofErr w:type="gramEnd"/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повышению ответственности подконтрольных субъектов, снижению колич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выявляемых нарушений обязательных требований.  </w:t>
      </w:r>
    </w:p>
    <w:p w:rsidR="00477784" w:rsidRPr="00A80A6F" w:rsidRDefault="00477784" w:rsidP="000D02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0D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Цели Программы: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всеми контролируемыми лицами;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рушениям обязательных требований и (или) причинению вреда (ущерба) 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раняемым законом ценностям;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тролируемых лиц, повышение информированности о способах их соблюд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Задачи Программы: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обязательных требований законодательства, определение способов ус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ранения или снижения рисков их возникновения;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зависимости видов, форм и интенсивности профила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мероприятий от особенностей конкретных подконтрольных субъе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и проведение профилактических мероприятий с учетом данных факт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закон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дательства у всех участников контрольной деятельности;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</w:t>
      </w:r>
      <w:r w:rsidR="00037507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осуществляемой Администрацией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трольной деятельности;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в том числе путем обеспечения доступности информации об обязател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требованиях законодательства и необходимых мерах по их исполнению.  </w:t>
      </w:r>
    </w:p>
    <w:p w:rsidR="00477784" w:rsidRPr="00A80A6F" w:rsidRDefault="006C7F63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="00477784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 мероприятий по профилактике нарушений 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на достижение целей и решение основных задач Программы. </w:t>
      </w:r>
      <w:proofErr w:type="gramStart"/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мероприятий Программы на 2023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приведены в Плане мероприятий по профилактике нарушений на 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томобильном и в дорожном хозяйстве в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населенных пунктов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ново-Гайско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  </w:t>
      </w:r>
      <w:proofErr w:type="gramEnd"/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граммы. 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 за 202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нарушений, выявленных в ходе проведения контрольных мер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от общего числа контрольных мероприятий, осуществленных в 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подконтрольных субъектов-0%.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профилактических мероприятий в объеме контрольных мер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приятий-20 %.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роприятий. Ожидается ежегодный рост указанного показателя.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ресурсных затрат всех участников контрольной де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за счет дифференцирования случаев, в которых возможно напра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юридическим лицам, индивидуальным предпринимателям предост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режении о недопустимости нарушения обязательных требований, а не пров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внеплановой проверки;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доверия подконтрольных субъектов к</w:t>
      </w:r>
      <w:r w:rsidR="00443D88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</w:t>
      </w:r>
      <w:r w:rsidR="00443D88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3D88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6C7F63" w:rsidRDefault="006C7F63" w:rsidP="00A80A6F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4" w:rsidRPr="00A80A6F" w:rsidRDefault="00477784" w:rsidP="006C7F63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профилактике нарушений законодательс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по профилактике нарушений на автомобильном транспорте</w:t>
      </w:r>
      <w:r w:rsidR="009C3898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д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рожном хозяйстве в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границах населенных пунктов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Яблоново-Гайско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(приложение)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2366"/>
        <w:gridCol w:w="3290"/>
        <w:gridCol w:w="1388"/>
        <w:gridCol w:w="1845"/>
      </w:tblGrid>
      <w:tr w:rsidR="006C7F63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зации мер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C7F63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F63" w:rsidRPr="00AA3B2E" w:rsidRDefault="006C7F63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осуществл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информирование контрол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лиц и иных заинтер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сованных лиц по вопросам 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обязательных треб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ваний.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посредством размещения соответс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сведений на оф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 сайте Яблоново-Гайского муниципального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Ивантеевского 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Сарато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в информацио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но-телекоммуникационной 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"Интернет" и в иных фо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мах.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размещает и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поддерживает в актуальном состоянии на своем официал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сайте в сети «Инте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нет»: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актов, регулирующих осуществление муниципальн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обязательных требов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консультаций по вопр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соблюдения обязательных 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обобщения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применительной практики;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 нормативными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актами Российской Ф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нормативными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актами субъекта Росси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муниципал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правовыми актами. 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Администрация Яблоново-Гайского мун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применительной практики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практике при осуществл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муниципального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 готовится ежегодно до 1 марта года, следующего за 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подлежит публичному обсу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дению.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практике размещается на официальном сайте Яблон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во-Гайского муниципального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Ивантеевского 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Сарато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области </w:t>
            </w:r>
            <w:proofErr w:type="spell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поселение в информац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"Интернет", до 1 апреля года, следующего за отчетным 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дом. </w:t>
            </w:r>
          </w:p>
        </w:tc>
        <w:tc>
          <w:tcPr>
            <w:tcW w:w="0" w:type="auto"/>
            <w:hideMark/>
          </w:tcPr>
          <w:p w:rsidR="00FD4BA2" w:rsidRPr="00AA3B2E" w:rsidRDefault="00FD4BA2" w:rsidP="00A42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hideMark/>
          </w:tcPr>
          <w:p w:rsidR="00FD4BA2" w:rsidRPr="00AA3B2E" w:rsidRDefault="00FD4BA2" w:rsidP="00A42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Администрация Яблоново-Гайского мун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режения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нарушениях обязательных требований,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 также о 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посредственных нарушениях обязательных 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бований, если указанные св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 соответствуют утве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жденным индикаторам риска нарушения обязательных 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бований, контрольный орган объявляет контролируемому лицу предостережение о нед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пустимости нарушения обяз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требований и предл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 принять меры по обесп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соблюдения обязател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требований.    </w:t>
            </w:r>
            <w:proofErr w:type="gramEnd"/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о недопустимости 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 обязательных треб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подать в Администр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 возражение в отнош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указанного предостер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в срок не позднее 30 дней со дня получения им предостереж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Возражение в отн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предостережения рассматрив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Администрацией в теч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30 дней со дня его получ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контролиру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мому лицу направляется ответ с информ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о согласии или несогл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 возражен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ем. В случае несогласия с возражением ук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зываются соответству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 обоснования.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Администрация Яблоново-Гайского мун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должностными лицами Администрации по телефону, в письменной форме, на ли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приеме либо в ходе пр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профилактического меропри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тия, контрольного меропри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тия. Время консул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 при личном обращении соста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 10 минут.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по следу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 вопросам: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мативных правовых актов, 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держащих обязательные треб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оценка соблюдения 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торых осуществляется в рамках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троля;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мативных правовых актов, ре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ламентирующих порядок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муниципал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контроля;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органа;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(бездействия)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инспекторов. </w:t>
            </w:r>
          </w:p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дарного года поступило 5 и 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однотипных (по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и тем же вопросам)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ращений контролируемых лиц и их представителей по ук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занным вопросам, консульт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осуществляется 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 размещения на официальном сайте Яблоново-Гайского 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Ивантеевского муниципальн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Сар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товской области в информ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ционно-телекоммуникационной сети «Интернет» на странице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трольно-надзорная деятел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письменного разъясн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подписанного уполном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ченным должностным лицом Администрации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Администрация Яблоново-Гайского мун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профилактич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визит проводится в отн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объектов контроля,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несенных к категории знач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риска и в отнош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контролируемых лиц, впервые приступающих к осуществл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деятельности в области автомобильных 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органом муниципальн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не позднее чем за 5 рабочих дней до дня его пров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письменной форме на бумажном носителе почтовым отправлением либо в форме электронного документа, по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писанного электронной подп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сью, в порядке, установленном частью 4 статьи 21 Федерал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от 31.07.2020 № 248-ФЗ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отказаться от проведения об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зательного профилактическ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визита, уведомив об этом 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инспектора, 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правившего уведомление о проведении обязательного профилактического визита в письменной форме на бума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носителе почтовым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правлением либо в форме эле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тронного документа, подп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санного электронной подп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сью, не 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раб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дня до дня его пров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профилакт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визита (обязател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профилактического визита)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ределяется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инспектором сам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и не может превышать 1 раб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чий день.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водится инспектором в форме профилактической 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 по месту осуществления деятел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контролируем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либо путем использования 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део-конференц-связи.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зита контролируемое лицо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об обязател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требованиях, предъя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к его деятельности либо к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пользуемым им объектам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их соответствии крит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риям риска, основаниях и 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комендуемых способах сниж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категории ри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а также о видах, содержании и об инте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сивности контрольных мер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проводимых в отн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тролируемого лица, исходя из отнесения к катег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риска. </w:t>
            </w:r>
            <w:proofErr w:type="gramEnd"/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зита инспектором может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ществляться консультир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контролируемого лица в 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рядке, установленном пунктом 4 настоящего Плана, а также статьей 50 Федерального зак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Федерального закона от 31.07.2020 № 248-ФЗ.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профилактическом виз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(обязательном профилактич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визите) контрол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руемым лицам не выдаются предпис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устранении нарушений обязательных требований. Разъяснения, полученные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тролируемым лицом в ходе профилактического визита, 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 рекомендательный хара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Администрация Яблоново-Гайского мун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</w:tbl>
    <w:p w:rsidR="00B1427C" w:rsidRDefault="00B1427C"/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 проф</w:t>
      </w:r>
      <w:r w:rsidRPr="003D4E10">
        <w:rPr>
          <w:rFonts w:ascii="Times New Roman" w:hAnsi="Times New Roman" w:cs="Times New Roman"/>
          <w:sz w:val="28"/>
          <w:szCs w:val="28"/>
        </w:rPr>
        <w:t>и</w:t>
      </w:r>
      <w:r w:rsidRPr="003D4E10">
        <w:rPr>
          <w:rFonts w:ascii="Times New Roman" w:hAnsi="Times New Roman" w:cs="Times New Roman"/>
          <w:sz w:val="28"/>
          <w:szCs w:val="28"/>
        </w:rPr>
        <w:t>лактики</w:t>
      </w:r>
    </w:p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Таблица 2</w:t>
      </w:r>
    </w:p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8"/>
        <w:tblW w:w="9498" w:type="dxa"/>
        <w:tblLook w:val="04A0"/>
      </w:tblPr>
      <w:tblGrid>
        <w:gridCol w:w="540"/>
        <w:gridCol w:w="7276"/>
        <w:gridCol w:w="1682"/>
      </w:tblGrid>
      <w:tr w:rsidR="00AA3B2E" w:rsidRPr="003D4E10" w:rsidTr="00A42E06">
        <w:tc>
          <w:tcPr>
            <w:tcW w:w="0" w:type="auto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6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</w:tc>
      </w:tr>
      <w:tr w:rsidR="00AA3B2E" w:rsidRPr="003D4E10" w:rsidTr="00A42E06">
        <w:tc>
          <w:tcPr>
            <w:tcW w:w="0" w:type="auto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46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Яблоново-Гайского муниципального образования в информационно-телекоммуникационной сети "Интернет" в соотве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ствии с частью 3 статьи 46 Федерального закона от 31 июля 2021 г. № 248-ФЗ «О государственном контроле (надзоре) и муниципал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ном контроле в Российской Федерации»</w:t>
            </w:r>
          </w:p>
        </w:tc>
        <w:tc>
          <w:tcPr>
            <w:tcW w:w="1560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A3B2E" w:rsidRPr="003D4E10" w:rsidTr="00A42E06">
        <w:tc>
          <w:tcPr>
            <w:tcW w:w="0" w:type="auto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46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лями консультированием контрольного (надзорного) органа</w:t>
            </w:r>
          </w:p>
        </w:tc>
        <w:tc>
          <w:tcPr>
            <w:tcW w:w="1560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ратившихся</w:t>
            </w:r>
            <w:proofErr w:type="gramEnd"/>
          </w:p>
        </w:tc>
      </w:tr>
      <w:tr w:rsidR="00AA3B2E" w:rsidRPr="003D4E10" w:rsidTr="00A42E06">
        <w:tc>
          <w:tcPr>
            <w:tcW w:w="0" w:type="auto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46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нее 20 мер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приятий, пр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веденных контрольным (надзорным) органом</w:t>
            </w:r>
          </w:p>
        </w:tc>
      </w:tr>
    </w:tbl>
    <w:p w:rsidR="00AA3B2E" w:rsidRDefault="00AA3B2E"/>
    <w:sectPr w:rsidR="00AA3B2E" w:rsidSect="0024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23091"/>
    <w:rsid w:val="00037507"/>
    <w:rsid w:val="000A6A3F"/>
    <w:rsid w:val="000D026E"/>
    <w:rsid w:val="002461D5"/>
    <w:rsid w:val="004411EF"/>
    <w:rsid w:val="00443165"/>
    <w:rsid w:val="00443D88"/>
    <w:rsid w:val="00477784"/>
    <w:rsid w:val="005024EF"/>
    <w:rsid w:val="00507F7F"/>
    <w:rsid w:val="006C7F63"/>
    <w:rsid w:val="00723091"/>
    <w:rsid w:val="009C3898"/>
    <w:rsid w:val="00A64351"/>
    <w:rsid w:val="00A80A6F"/>
    <w:rsid w:val="00A92682"/>
    <w:rsid w:val="00AA3B2E"/>
    <w:rsid w:val="00B1427C"/>
    <w:rsid w:val="00D20870"/>
    <w:rsid w:val="00E32F5D"/>
    <w:rsid w:val="00E631B6"/>
    <w:rsid w:val="00FD4BA2"/>
    <w:rsid w:val="00FE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D5"/>
  </w:style>
  <w:style w:type="paragraph" w:styleId="1">
    <w:name w:val="heading 1"/>
    <w:basedOn w:val="a"/>
    <w:link w:val="10"/>
    <w:uiPriority w:val="9"/>
    <w:qFormat/>
    <w:rsid w:val="0047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784"/>
    <w:rPr>
      <w:color w:val="0000FF"/>
      <w:u w:val="single"/>
    </w:rPr>
  </w:style>
  <w:style w:type="paragraph" w:styleId="a5">
    <w:name w:val="No Spacing"/>
    <w:uiPriority w:val="1"/>
    <w:qFormat/>
    <w:rsid w:val="00E631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6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B6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631B6"/>
  </w:style>
  <w:style w:type="table" w:styleId="a8">
    <w:name w:val="Table Grid"/>
    <w:basedOn w:val="a1"/>
    <w:uiPriority w:val="59"/>
    <w:rsid w:val="00AA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784"/>
    <w:rPr>
      <w:color w:val="0000FF"/>
      <w:u w:val="single"/>
    </w:rPr>
  </w:style>
  <w:style w:type="paragraph" w:styleId="a5">
    <w:name w:val="No Spacing"/>
    <w:uiPriority w:val="1"/>
    <w:qFormat/>
    <w:rsid w:val="00E631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6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B6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63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r580</cp:lastModifiedBy>
  <cp:revision>3</cp:revision>
  <dcterms:created xsi:type="dcterms:W3CDTF">2022-10-05T11:45:00Z</dcterms:created>
  <dcterms:modified xsi:type="dcterms:W3CDTF">2022-10-05T11:48:00Z</dcterms:modified>
</cp:coreProperties>
</file>