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83" w:rsidRPr="006858BD" w:rsidRDefault="0012781E">
      <w:pPr>
        <w:spacing w:line="252" w:lineRule="auto"/>
        <w:jc w:val="center"/>
        <w:rPr>
          <w:b/>
          <w:sz w:val="28"/>
          <w:szCs w:val="28"/>
        </w:rPr>
      </w:pPr>
      <w:r w:rsidRPr="006858BD">
        <w:rPr>
          <w:b/>
          <w:sz w:val="28"/>
          <w:szCs w:val="28"/>
        </w:rPr>
        <w:t xml:space="preserve">АДМИНИСТРАЦИЯ </w:t>
      </w:r>
    </w:p>
    <w:p w:rsidR="00B02D83" w:rsidRPr="006858BD" w:rsidRDefault="0012781E">
      <w:pPr>
        <w:spacing w:line="252" w:lineRule="auto"/>
        <w:jc w:val="center"/>
        <w:rPr>
          <w:b/>
          <w:sz w:val="28"/>
          <w:szCs w:val="28"/>
        </w:rPr>
      </w:pPr>
      <w:r w:rsidRPr="006858BD">
        <w:rPr>
          <w:b/>
          <w:sz w:val="28"/>
          <w:szCs w:val="28"/>
        </w:rPr>
        <w:t xml:space="preserve"> </w:t>
      </w:r>
      <w:r w:rsidR="002B4C3E" w:rsidRPr="006858BD">
        <w:rPr>
          <w:b/>
          <w:sz w:val="28"/>
          <w:szCs w:val="28"/>
        </w:rPr>
        <w:t>ЯБЛОНОВО-ГАЙСКОГО</w:t>
      </w:r>
      <w:r w:rsidRPr="006858BD">
        <w:rPr>
          <w:b/>
          <w:sz w:val="28"/>
          <w:szCs w:val="28"/>
        </w:rPr>
        <w:t xml:space="preserve"> МУНИЦИПАЛЬНОГО ОБРАЗОВАНИЯ</w:t>
      </w:r>
    </w:p>
    <w:p w:rsidR="00B02D83" w:rsidRPr="006858BD" w:rsidRDefault="0012781E">
      <w:pPr>
        <w:spacing w:line="252" w:lineRule="auto"/>
        <w:jc w:val="center"/>
        <w:rPr>
          <w:b/>
          <w:sz w:val="28"/>
          <w:szCs w:val="28"/>
        </w:rPr>
      </w:pPr>
      <w:r w:rsidRPr="006858BD">
        <w:rPr>
          <w:b/>
          <w:sz w:val="28"/>
          <w:szCs w:val="28"/>
        </w:rPr>
        <w:t xml:space="preserve">ИВАНТЕЕВСКОГО МУНИЦИПАЛЬНОГО РАЙОНА  </w:t>
      </w:r>
    </w:p>
    <w:p w:rsidR="00B02D83" w:rsidRPr="006858BD" w:rsidRDefault="0012781E">
      <w:pPr>
        <w:spacing w:line="252" w:lineRule="auto"/>
        <w:jc w:val="center"/>
        <w:rPr>
          <w:b/>
          <w:sz w:val="28"/>
          <w:szCs w:val="28"/>
        </w:rPr>
      </w:pPr>
      <w:r w:rsidRPr="006858BD">
        <w:rPr>
          <w:b/>
          <w:sz w:val="28"/>
          <w:szCs w:val="28"/>
        </w:rPr>
        <w:t>САРАТОВСКОЙ ОБЛАСТИ</w:t>
      </w:r>
    </w:p>
    <w:p w:rsidR="00B02D83" w:rsidRPr="006858BD" w:rsidRDefault="00B02D83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B02D83" w:rsidRPr="006858BD" w:rsidRDefault="0012781E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858BD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6858BD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0E64B9" w:rsidRPr="006858BD" w:rsidRDefault="005A63C0">
      <w:pPr>
        <w:tabs>
          <w:tab w:val="left" w:pos="4253"/>
        </w:tabs>
        <w:rPr>
          <w:b/>
          <w:sz w:val="28"/>
          <w:szCs w:val="28"/>
        </w:rPr>
      </w:pPr>
      <w:r w:rsidRPr="006858BD">
        <w:rPr>
          <w:b/>
          <w:sz w:val="28"/>
          <w:szCs w:val="28"/>
        </w:rPr>
        <w:t>от 1</w:t>
      </w:r>
      <w:r w:rsidR="006858BD" w:rsidRPr="006858BD">
        <w:rPr>
          <w:b/>
          <w:sz w:val="28"/>
          <w:szCs w:val="28"/>
        </w:rPr>
        <w:t>9</w:t>
      </w:r>
      <w:r w:rsidR="0012781E" w:rsidRPr="006858BD">
        <w:rPr>
          <w:b/>
          <w:sz w:val="28"/>
          <w:szCs w:val="28"/>
        </w:rPr>
        <w:t>.0</w:t>
      </w:r>
      <w:r w:rsidR="002B4C3E" w:rsidRPr="006858BD">
        <w:rPr>
          <w:b/>
          <w:sz w:val="28"/>
          <w:szCs w:val="28"/>
        </w:rPr>
        <w:t>6</w:t>
      </w:r>
      <w:r w:rsidR="0012781E" w:rsidRPr="006858BD">
        <w:rPr>
          <w:b/>
          <w:sz w:val="28"/>
          <w:szCs w:val="28"/>
        </w:rPr>
        <w:t>.201</w:t>
      </w:r>
      <w:r w:rsidR="002B4C3E" w:rsidRPr="006858BD">
        <w:rPr>
          <w:b/>
          <w:sz w:val="28"/>
          <w:szCs w:val="28"/>
        </w:rPr>
        <w:t>8</w:t>
      </w:r>
      <w:r w:rsidR="00B94F97" w:rsidRPr="006858BD">
        <w:rPr>
          <w:b/>
          <w:sz w:val="28"/>
          <w:szCs w:val="28"/>
        </w:rPr>
        <w:t xml:space="preserve"> </w:t>
      </w:r>
      <w:r w:rsidR="000E64B9" w:rsidRPr="006858BD">
        <w:rPr>
          <w:b/>
          <w:sz w:val="28"/>
          <w:szCs w:val="28"/>
        </w:rPr>
        <w:t xml:space="preserve">г.  </w:t>
      </w:r>
      <w:r w:rsidR="001F7A63">
        <w:rPr>
          <w:b/>
          <w:sz w:val="28"/>
          <w:szCs w:val="28"/>
        </w:rPr>
        <w:t>№ 54</w:t>
      </w:r>
      <w:r w:rsidR="0012781E" w:rsidRPr="006858BD">
        <w:rPr>
          <w:b/>
          <w:sz w:val="28"/>
          <w:szCs w:val="28"/>
        </w:rPr>
        <w:t xml:space="preserve">                               </w:t>
      </w:r>
    </w:p>
    <w:p w:rsidR="00B02D83" w:rsidRPr="006858BD" w:rsidRDefault="000E64B9" w:rsidP="000E64B9">
      <w:pPr>
        <w:tabs>
          <w:tab w:val="left" w:pos="4253"/>
        </w:tabs>
        <w:jc w:val="center"/>
        <w:rPr>
          <w:b/>
          <w:sz w:val="28"/>
          <w:szCs w:val="28"/>
        </w:rPr>
      </w:pPr>
      <w:r w:rsidRPr="006858BD">
        <w:rPr>
          <w:b/>
          <w:sz w:val="28"/>
          <w:szCs w:val="28"/>
        </w:rPr>
        <w:t>с. Яблоновый Гай</w:t>
      </w:r>
    </w:p>
    <w:p w:rsidR="00B02D83" w:rsidRPr="006858BD" w:rsidRDefault="00B02D83">
      <w:pPr>
        <w:pStyle w:val="ConsPlusTitle"/>
        <w:widowControl/>
        <w:rPr>
          <w:sz w:val="28"/>
          <w:szCs w:val="28"/>
        </w:rPr>
      </w:pPr>
    </w:p>
    <w:p w:rsidR="002B4C3E" w:rsidRPr="006858BD" w:rsidRDefault="0012781E">
      <w:pPr>
        <w:pStyle w:val="ConsPlusTitle"/>
        <w:widowControl/>
        <w:ind w:right="3150"/>
        <w:jc w:val="both"/>
        <w:rPr>
          <w:rFonts w:ascii="Times New Roman" w:hAnsi="Times New Roman"/>
          <w:szCs w:val="24"/>
        </w:rPr>
      </w:pPr>
      <w:r w:rsidRPr="006858BD">
        <w:rPr>
          <w:rFonts w:ascii="Times New Roman" w:hAnsi="Times New Roman"/>
          <w:szCs w:val="24"/>
        </w:rPr>
        <w:t xml:space="preserve"> </w:t>
      </w:r>
      <w:r w:rsidR="002B4C3E" w:rsidRPr="006858BD">
        <w:rPr>
          <w:rFonts w:ascii="Times New Roman" w:hAnsi="Times New Roman"/>
          <w:szCs w:val="24"/>
        </w:rPr>
        <w:t xml:space="preserve">О внесении изменений и дополнений в административный регламент предоставления муниципальной услуги </w:t>
      </w:r>
    </w:p>
    <w:p w:rsidR="002B4C3E" w:rsidRPr="006858BD" w:rsidRDefault="002B4C3E" w:rsidP="002B4C3E">
      <w:pPr>
        <w:pStyle w:val="ConsPlusTitle"/>
        <w:widowControl/>
        <w:ind w:right="3150"/>
        <w:jc w:val="both"/>
        <w:rPr>
          <w:rFonts w:ascii="Times New Roman" w:hAnsi="Times New Roman"/>
          <w:szCs w:val="24"/>
        </w:rPr>
      </w:pPr>
      <w:r w:rsidRPr="006858BD">
        <w:rPr>
          <w:rFonts w:ascii="Times New Roman" w:hAnsi="Times New Roman"/>
          <w:szCs w:val="24"/>
        </w:rPr>
        <w:t>«Предоставление  земельных участков, находящихся в муниципальной  собственности, без проведения  торгов»,</w:t>
      </w:r>
    </w:p>
    <w:p w:rsidR="002B4C3E" w:rsidRPr="006858BD" w:rsidRDefault="002B4C3E">
      <w:pPr>
        <w:pStyle w:val="ConsPlusTitle"/>
        <w:widowControl/>
        <w:ind w:right="3150"/>
        <w:jc w:val="both"/>
        <w:rPr>
          <w:rFonts w:ascii="Times New Roman" w:hAnsi="Times New Roman"/>
          <w:szCs w:val="24"/>
        </w:rPr>
      </w:pPr>
      <w:proofErr w:type="gramStart"/>
      <w:r w:rsidRPr="006858BD">
        <w:rPr>
          <w:rFonts w:ascii="Times New Roman" w:hAnsi="Times New Roman"/>
          <w:szCs w:val="24"/>
        </w:rPr>
        <w:t>утвержденный</w:t>
      </w:r>
      <w:proofErr w:type="gramEnd"/>
      <w:r w:rsidRPr="006858BD">
        <w:rPr>
          <w:rFonts w:ascii="Times New Roman" w:hAnsi="Times New Roman"/>
          <w:szCs w:val="24"/>
        </w:rPr>
        <w:t xml:space="preserve"> постановлением от 12.01.2017 года № 3</w:t>
      </w:r>
      <w:r w:rsidR="006858BD" w:rsidRPr="006858BD">
        <w:rPr>
          <w:rFonts w:ascii="Times New Roman" w:hAnsi="Times New Roman"/>
          <w:szCs w:val="24"/>
        </w:rPr>
        <w:t>,</w:t>
      </w:r>
    </w:p>
    <w:p w:rsidR="006858BD" w:rsidRPr="006858BD" w:rsidRDefault="006858BD">
      <w:pPr>
        <w:pStyle w:val="ConsPlusTitle"/>
        <w:widowControl/>
        <w:ind w:right="3150"/>
        <w:jc w:val="both"/>
        <w:rPr>
          <w:rFonts w:ascii="Times New Roman" w:hAnsi="Times New Roman"/>
          <w:szCs w:val="24"/>
        </w:rPr>
      </w:pPr>
      <w:r w:rsidRPr="006858BD">
        <w:rPr>
          <w:rFonts w:ascii="Times New Roman" w:hAnsi="Times New Roman"/>
          <w:szCs w:val="24"/>
        </w:rPr>
        <w:t>с изменениями от 15.06.2018 года № 46</w:t>
      </w:r>
    </w:p>
    <w:p w:rsidR="00B02D83" w:rsidRPr="006858BD" w:rsidRDefault="00B02D83">
      <w:pPr>
        <w:autoSpaceDE w:val="0"/>
        <w:ind w:firstLine="720"/>
        <w:rPr>
          <w:sz w:val="28"/>
          <w:szCs w:val="28"/>
        </w:rPr>
      </w:pPr>
    </w:p>
    <w:p w:rsidR="00B02D83" w:rsidRPr="006858BD" w:rsidRDefault="0012781E">
      <w:pPr>
        <w:autoSpaceDE w:val="0"/>
        <w:ind w:firstLine="720"/>
        <w:jc w:val="both"/>
        <w:rPr>
          <w:b/>
          <w:sz w:val="28"/>
          <w:szCs w:val="28"/>
        </w:rPr>
      </w:pPr>
      <w:proofErr w:type="gramStart"/>
      <w:r w:rsidRPr="006858BD">
        <w:rPr>
          <w:sz w:val="28"/>
          <w:szCs w:val="28"/>
        </w:rPr>
        <w:t>В соответствии с Федеральным законом  от 27.07.2010 № 2010-ФЗ « Об организации предоставления государственных и муниципальных услуг», Федеральн</w:t>
      </w:r>
      <w:r w:rsidR="00701259" w:rsidRPr="006858BD">
        <w:rPr>
          <w:sz w:val="28"/>
          <w:szCs w:val="28"/>
        </w:rPr>
        <w:t>ым законом 06.10.2003 №131-ФЗ «</w:t>
      </w:r>
      <w:r w:rsidRPr="006858BD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r w:rsidR="000E64B9" w:rsidRPr="006858BD">
        <w:rPr>
          <w:sz w:val="28"/>
          <w:szCs w:val="28"/>
        </w:rPr>
        <w:t>Яблоново-Гайского</w:t>
      </w:r>
      <w:r w:rsidRPr="006858BD">
        <w:rPr>
          <w:sz w:val="28"/>
          <w:szCs w:val="28"/>
        </w:rPr>
        <w:t xml:space="preserve"> муниципального образования Ивантеевского муниципального района Саратовской области, и в целях повышения качества исполнения и доступности оформления прав на земельные участки физическим и юридическим лицам </w:t>
      </w:r>
      <w:r w:rsidR="00701259" w:rsidRPr="006858BD">
        <w:rPr>
          <w:sz w:val="28"/>
          <w:szCs w:val="28"/>
        </w:rPr>
        <w:t xml:space="preserve">администрация </w:t>
      </w:r>
      <w:r w:rsidR="000E64B9" w:rsidRPr="006858BD">
        <w:rPr>
          <w:sz w:val="28"/>
          <w:szCs w:val="28"/>
        </w:rPr>
        <w:t>Яблоново-Гайского</w:t>
      </w:r>
      <w:r w:rsidR="00701259" w:rsidRPr="006858BD">
        <w:rPr>
          <w:sz w:val="28"/>
          <w:szCs w:val="28"/>
        </w:rPr>
        <w:t xml:space="preserve"> муниципального образования </w:t>
      </w:r>
      <w:r w:rsidRPr="006858BD">
        <w:rPr>
          <w:b/>
          <w:sz w:val="28"/>
          <w:szCs w:val="28"/>
        </w:rPr>
        <w:t>ПОСТАНОВЛЯЕТ:</w:t>
      </w:r>
      <w:proofErr w:type="gramEnd"/>
    </w:p>
    <w:p w:rsidR="002B4C3E" w:rsidRPr="006858BD" w:rsidRDefault="0012781E">
      <w:pPr>
        <w:autoSpaceDE w:val="0"/>
        <w:ind w:firstLine="720"/>
        <w:jc w:val="both"/>
        <w:rPr>
          <w:sz w:val="28"/>
          <w:szCs w:val="28"/>
        </w:rPr>
      </w:pPr>
      <w:r w:rsidRPr="006858BD">
        <w:rPr>
          <w:sz w:val="28"/>
          <w:szCs w:val="28"/>
        </w:rPr>
        <w:t>1.</w:t>
      </w:r>
      <w:r w:rsidR="002B4C3E" w:rsidRPr="006858BD">
        <w:rPr>
          <w:sz w:val="28"/>
          <w:szCs w:val="28"/>
        </w:rPr>
        <w:t xml:space="preserve">Внести в </w:t>
      </w:r>
      <w:r w:rsidRPr="006858BD">
        <w:rPr>
          <w:sz w:val="28"/>
          <w:szCs w:val="28"/>
        </w:rPr>
        <w:t>административный регламент «Предоставление земельных участков, находящихся в муниципальной собственности, без проведения  торгов»</w:t>
      </w:r>
      <w:r w:rsidR="002B4C3E" w:rsidRPr="006858BD">
        <w:rPr>
          <w:sz w:val="28"/>
          <w:szCs w:val="28"/>
        </w:rPr>
        <w:t xml:space="preserve"> следующие изменения и дополнения:</w:t>
      </w:r>
    </w:p>
    <w:p w:rsidR="006858BD" w:rsidRPr="006858BD" w:rsidRDefault="002B4C3E" w:rsidP="006858B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858BD">
        <w:rPr>
          <w:rFonts w:ascii="Times New Roman" w:hAnsi="Times New Roman" w:cs="Times New Roman"/>
          <w:sz w:val="28"/>
          <w:szCs w:val="28"/>
        </w:rPr>
        <w:t xml:space="preserve">1.1. </w:t>
      </w:r>
      <w:r w:rsidR="006858BD" w:rsidRPr="006858BD">
        <w:rPr>
          <w:rFonts w:ascii="Times New Roman" w:hAnsi="Times New Roman" w:cs="Times New Roman"/>
          <w:sz w:val="28"/>
          <w:szCs w:val="28"/>
        </w:rPr>
        <w:t>Раздел 5. 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 изложить в следующей редакции:</w:t>
      </w:r>
    </w:p>
    <w:p w:rsidR="006858BD" w:rsidRPr="006858BD" w:rsidRDefault="006858BD" w:rsidP="006858BD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6858BD">
        <w:rPr>
          <w:rFonts w:cs="Times New Roman"/>
          <w:sz w:val="28"/>
          <w:szCs w:val="28"/>
        </w:rPr>
        <w:t>«</w:t>
      </w:r>
      <w:r w:rsidRPr="006858BD">
        <w:rPr>
          <w:sz w:val="28"/>
          <w:szCs w:val="28"/>
        </w:rPr>
        <w:t>5.Досудебный (внесудебный) порядок обжалования решений</w:t>
      </w:r>
    </w:p>
    <w:p w:rsidR="006858BD" w:rsidRPr="006858BD" w:rsidRDefault="006858BD" w:rsidP="006858BD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6858BD">
        <w:rPr>
          <w:sz w:val="28"/>
          <w:szCs w:val="28"/>
        </w:rPr>
        <w:t>и действий (бездействия) органа местного самоуправления</w:t>
      </w:r>
    </w:p>
    <w:p w:rsidR="006858BD" w:rsidRPr="006858BD" w:rsidRDefault="006858BD" w:rsidP="006858BD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6858BD">
        <w:rPr>
          <w:sz w:val="28"/>
          <w:szCs w:val="28"/>
        </w:rPr>
        <w:t xml:space="preserve">Саратовской области органа, предоставляющего </w:t>
      </w:r>
      <w:proofErr w:type="gramStart"/>
      <w:r w:rsidRPr="006858BD">
        <w:rPr>
          <w:sz w:val="28"/>
          <w:szCs w:val="28"/>
        </w:rPr>
        <w:t>муниципальную</w:t>
      </w:r>
      <w:proofErr w:type="gramEnd"/>
    </w:p>
    <w:p w:rsidR="006858BD" w:rsidRPr="006858BD" w:rsidRDefault="006858BD" w:rsidP="006858BD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6858BD">
        <w:rPr>
          <w:sz w:val="28"/>
          <w:szCs w:val="28"/>
        </w:rPr>
        <w:t>услугу, а также их должностных лиц</w:t>
      </w:r>
    </w:p>
    <w:p w:rsidR="006858BD" w:rsidRPr="006858BD" w:rsidRDefault="006858BD" w:rsidP="006858BD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6858BD">
        <w:rPr>
          <w:rFonts w:ascii="Times New Roman" w:hAnsi="Times New Roman"/>
          <w:sz w:val="28"/>
          <w:szCs w:val="28"/>
        </w:rPr>
        <w:t>5.1.Заявители имеют право на обжалование действий или бездействия должностных лиц Администрации, а также принимаемых им решений при предоставлении муниципальной услуги в досудебном (внесудебном) порядке.</w:t>
      </w:r>
    </w:p>
    <w:p w:rsidR="006858BD" w:rsidRPr="006858BD" w:rsidRDefault="006858BD" w:rsidP="006858BD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6858BD">
        <w:rPr>
          <w:rFonts w:ascii="Times New Roman" w:hAnsi="Times New Roman"/>
          <w:sz w:val="28"/>
          <w:szCs w:val="28"/>
        </w:rPr>
        <w:t>5.2.Заявитель может обратиться с жалобой, в том числе в следующих случаях: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58BD">
        <w:rPr>
          <w:sz w:val="28"/>
          <w:szCs w:val="28"/>
        </w:rPr>
        <w:t>1)  нарушение срока регистрации запроса заявителя о предоставлении муниципальной услуги;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58BD">
        <w:rPr>
          <w:sz w:val="28"/>
          <w:szCs w:val="28"/>
        </w:rPr>
        <w:t xml:space="preserve">2) нарушение срока предоставления муниципальной услуги. 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58B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58BD">
        <w:rPr>
          <w:sz w:val="28"/>
          <w:szCs w:val="28"/>
        </w:rPr>
        <w:lastRenderedPageBreak/>
        <w:t>4) 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58B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r w:rsidRPr="006858BD">
        <w:rPr>
          <w:rFonts w:ascii="Tahoma" w:hAnsi="Tahoma" w:cs="Tahoma"/>
          <w:sz w:val="23"/>
          <w:szCs w:val="23"/>
        </w:rPr>
        <w:t xml:space="preserve"> </w:t>
      </w:r>
      <w:proofErr w:type="gramEnd"/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58B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6858BD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</w:t>
      </w:r>
      <w:r w:rsidRPr="006858BD">
        <w:rPr>
          <w:rFonts w:cs="Times New Roman"/>
          <w:sz w:val="28"/>
          <w:szCs w:val="28"/>
        </w:rPr>
        <w:t xml:space="preserve">таких исправлений. 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6858BD">
        <w:rPr>
          <w:rFonts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3"/>
          <w:szCs w:val="23"/>
        </w:rPr>
      </w:pPr>
      <w:proofErr w:type="gramStart"/>
      <w:r w:rsidRPr="006858BD">
        <w:rPr>
          <w:rFonts w:cs="Times New Roman"/>
          <w:sz w:val="28"/>
          <w:szCs w:val="28"/>
        </w:rPr>
        <w:t>8)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Pr="006858BD">
        <w:rPr>
          <w:rFonts w:ascii="Tahoma" w:hAnsi="Tahoma" w:cs="Tahoma"/>
          <w:sz w:val="23"/>
          <w:szCs w:val="23"/>
        </w:rPr>
        <w:t xml:space="preserve"> </w:t>
      </w:r>
      <w:proofErr w:type="gramEnd"/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58BD">
        <w:rPr>
          <w:rFonts w:cs="Times New Roman"/>
          <w:sz w:val="28"/>
          <w:szCs w:val="28"/>
        </w:rPr>
        <w:t>5.3.Жалоба на действия (бездействие) должностных лиц Администрации</w:t>
      </w:r>
      <w:r w:rsidRPr="006858BD">
        <w:rPr>
          <w:sz w:val="28"/>
          <w:szCs w:val="28"/>
        </w:rPr>
        <w:t xml:space="preserve"> подаются в Администрацию и оформляются на имя главы администрации МО Ивантеевского муниципального района Саратовской  области.</w:t>
      </w:r>
    </w:p>
    <w:p w:rsidR="006858BD" w:rsidRPr="006858BD" w:rsidRDefault="006858BD" w:rsidP="006858BD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6858BD">
        <w:rPr>
          <w:rFonts w:ascii="Times New Roman" w:hAnsi="Times New Roman"/>
          <w:sz w:val="28"/>
          <w:szCs w:val="28"/>
        </w:rPr>
        <w:t>5.4.Жалоба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администрации МО муниципального района Саратовской области подаются в вышестоящий орган (при его наличии) либо в случае его отсутствия рассматриваются непосредственно главой администрацией МО муниципального района Саратовской области.</w:t>
      </w:r>
    </w:p>
    <w:p w:rsidR="006858BD" w:rsidRPr="006858BD" w:rsidRDefault="006858BD" w:rsidP="006858BD">
      <w:pPr>
        <w:pStyle w:val="af1"/>
        <w:widowControl w:val="0"/>
        <w:tabs>
          <w:tab w:val="left" w:pos="1276"/>
          <w:tab w:val="left" w:pos="1540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6858BD">
        <w:rPr>
          <w:rFonts w:ascii="Times New Roman" w:hAnsi="Times New Roman"/>
          <w:sz w:val="28"/>
          <w:szCs w:val="28"/>
        </w:rPr>
        <w:t>5.5</w:t>
      </w:r>
      <w:r w:rsidRPr="006858BD">
        <w:rPr>
          <w:rFonts w:ascii="Tahoma" w:hAnsi="Tahoma" w:cs="Tahoma"/>
          <w:sz w:val="23"/>
          <w:szCs w:val="23"/>
        </w:rPr>
        <w:t xml:space="preserve">. </w:t>
      </w:r>
      <w:proofErr w:type="gramStart"/>
      <w:r w:rsidRPr="006858BD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</w:t>
      </w:r>
      <w:proofErr w:type="gramEnd"/>
      <w:r w:rsidRPr="006858BD">
        <w:rPr>
          <w:rFonts w:ascii="Times New Roman" w:hAnsi="Times New Roman"/>
          <w:sz w:val="28"/>
          <w:szCs w:val="28"/>
        </w:rPr>
        <w:t xml:space="preserve"> услуг, а также может быть </w:t>
      </w:r>
      <w:proofErr w:type="gramStart"/>
      <w:r w:rsidRPr="006858BD">
        <w:rPr>
          <w:rFonts w:ascii="Times New Roman" w:hAnsi="Times New Roman"/>
          <w:sz w:val="28"/>
          <w:szCs w:val="28"/>
        </w:rPr>
        <w:t>принята</w:t>
      </w:r>
      <w:proofErr w:type="gramEnd"/>
      <w:r w:rsidRPr="006858BD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6858BD" w:rsidRPr="006858BD" w:rsidRDefault="006858BD" w:rsidP="006858BD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outlineLvl w:val="2"/>
        <w:rPr>
          <w:rFonts w:ascii="Times New Roman" w:hAnsi="Times New Roman"/>
          <w:sz w:val="28"/>
          <w:szCs w:val="28"/>
        </w:rPr>
      </w:pPr>
      <w:r w:rsidRPr="006858BD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6858BD">
        <w:rPr>
          <w:sz w:val="28"/>
          <w:szCs w:val="28"/>
        </w:rPr>
        <w:t>а)</w:t>
      </w:r>
      <w:r w:rsidRPr="006858BD">
        <w:rPr>
          <w:rFonts w:ascii="Tahoma" w:hAnsi="Tahoma" w:cs="Tahoma"/>
          <w:sz w:val="23"/>
          <w:szCs w:val="23"/>
        </w:rPr>
        <w:t xml:space="preserve"> </w:t>
      </w:r>
      <w:r w:rsidRPr="006858BD">
        <w:rPr>
          <w:rFonts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6858BD">
        <w:rPr>
          <w:rFonts w:cs="Times New Roman"/>
          <w:sz w:val="28"/>
          <w:szCs w:val="28"/>
        </w:rPr>
        <w:lastRenderedPageBreak/>
        <w:t xml:space="preserve">государственного или муниципального служащего, решения и действия (бездействие) </w:t>
      </w:r>
      <w:proofErr w:type="gramStart"/>
      <w:r w:rsidRPr="006858BD">
        <w:rPr>
          <w:rFonts w:cs="Times New Roman"/>
          <w:sz w:val="28"/>
          <w:szCs w:val="28"/>
        </w:rPr>
        <w:t>которых</w:t>
      </w:r>
      <w:proofErr w:type="gramEnd"/>
      <w:r w:rsidRPr="006858BD">
        <w:rPr>
          <w:rFonts w:cs="Times New Roman"/>
          <w:sz w:val="28"/>
          <w:szCs w:val="28"/>
        </w:rPr>
        <w:t xml:space="preserve"> обжалуются;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58BD">
        <w:rPr>
          <w:sz w:val="28"/>
          <w:szCs w:val="28"/>
        </w:rPr>
        <w:t>б)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58BD"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58BD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58BD" w:rsidRPr="006858BD" w:rsidRDefault="006858BD" w:rsidP="006858BD">
      <w:pPr>
        <w:pStyle w:val="af1"/>
        <w:widowControl w:val="0"/>
        <w:tabs>
          <w:tab w:val="left" w:pos="990"/>
          <w:tab w:val="left" w:pos="1650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858BD">
        <w:rPr>
          <w:rFonts w:ascii="Times New Roman" w:hAnsi="Times New Roman"/>
          <w:sz w:val="28"/>
          <w:szCs w:val="28"/>
        </w:rPr>
        <w:t>5.8.Жалоба,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6858BD">
        <w:rPr>
          <w:rFonts w:ascii="Times New Roman" w:hAnsi="Times New Roman"/>
          <w:sz w:val="28"/>
          <w:szCs w:val="28"/>
        </w:rPr>
        <w:t xml:space="preserve"> течение пяти рабочих дней со дня ее регистрации.</w:t>
      </w:r>
    </w:p>
    <w:p w:rsidR="006858BD" w:rsidRPr="006858BD" w:rsidRDefault="006858BD" w:rsidP="006858BD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6858BD">
        <w:rPr>
          <w:rFonts w:ascii="Times New Roman" w:hAnsi="Times New Roman"/>
          <w:sz w:val="28"/>
          <w:szCs w:val="28"/>
        </w:rPr>
        <w:t>5.9.По результатам рассмотрения обращения жалобы Администрация  принимает одно из следующих решений:</w:t>
      </w:r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58B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актами, а также в иных формах;</w:t>
      </w:r>
      <w:proofErr w:type="gramEnd"/>
    </w:p>
    <w:p w:rsidR="006858BD" w:rsidRPr="006858BD" w:rsidRDefault="006858BD" w:rsidP="006858B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58BD">
        <w:rPr>
          <w:sz w:val="28"/>
          <w:szCs w:val="28"/>
        </w:rPr>
        <w:t>2) отказывает в удовлетворении жалобы.</w:t>
      </w:r>
    </w:p>
    <w:p w:rsidR="006858BD" w:rsidRPr="006858BD" w:rsidRDefault="006858BD" w:rsidP="006858BD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6858BD">
        <w:rPr>
          <w:rFonts w:ascii="Times New Roman" w:hAnsi="Times New Roman"/>
          <w:sz w:val="28"/>
          <w:szCs w:val="28"/>
        </w:rPr>
        <w:t xml:space="preserve">5.10.Не позднее дня, следующего за днем принятия решения, 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6858BD" w:rsidRPr="006858BD" w:rsidRDefault="006858BD" w:rsidP="006858BD">
      <w:pPr>
        <w:pStyle w:val="af1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6858BD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6858BD">
        <w:rPr>
          <w:rFonts w:ascii="Times New Roman" w:hAnsi="Times New Roman"/>
          <w:sz w:val="28"/>
          <w:szCs w:val="28"/>
        </w:rPr>
        <w:t xml:space="preserve">.В случае установления в ходе или по результатам </w:t>
      </w:r>
      <w:proofErr w:type="gramStart"/>
      <w:r w:rsidRPr="006858BD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858BD">
        <w:rPr>
          <w:rFonts w:ascii="Times New Roman" w:hAnsi="Times New Roman"/>
          <w:sz w:val="28"/>
          <w:szCs w:val="28"/>
        </w:rPr>
        <w:t xml:space="preserve"> или преступления Администрация в установленном порядке незамедлительно направляет имеющиеся материалы в органы прокуратуры.»</w:t>
      </w:r>
    </w:p>
    <w:p w:rsidR="00B02D83" w:rsidRPr="006858BD" w:rsidRDefault="002B4C3E" w:rsidP="0068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8"/>
          <w:szCs w:val="28"/>
        </w:rPr>
      </w:pPr>
      <w:r w:rsidRPr="006858BD">
        <w:rPr>
          <w:rFonts w:eastAsia="Times New Roman" w:cs="Times New Roman"/>
          <w:sz w:val="28"/>
          <w:szCs w:val="28"/>
        </w:rPr>
        <w:t xml:space="preserve">        </w:t>
      </w:r>
      <w:r w:rsidR="0012781E" w:rsidRPr="006858BD">
        <w:rPr>
          <w:sz w:val="28"/>
          <w:szCs w:val="28"/>
        </w:rPr>
        <w:t>2.Опубликовать данное пос</w:t>
      </w:r>
      <w:r w:rsidR="000E64B9" w:rsidRPr="006858BD">
        <w:rPr>
          <w:sz w:val="28"/>
          <w:szCs w:val="28"/>
        </w:rPr>
        <w:t>тановление на официальном сайте</w:t>
      </w:r>
      <w:r w:rsidR="0012781E" w:rsidRPr="006858BD">
        <w:rPr>
          <w:sz w:val="28"/>
          <w:szCs w:val="28"/>
        </w:rPr>
        <w:t xml:space="preserve"> Ивантеевского муниципального района Саратовской области.</w:t>
      </w:r>
    </w:p>
    <w:p w:rsidR="00B02D83" w:rsidRPr="006858BD" w:rsidRDefault="0012781E" w:rsidP="006858BD">
      <w:pPr>
        <w:autoSpaceDE w:val="0"/>
        <w:ind w:left="567"/>
        <w:jc w:val="both"/>
        <w:rPr>
          <w:b/>
          <w:sz w:val="28"/>
          <w:szCs w:val="28"/>
        </w:rPr>
      </w:pPr>
      <w:r w:rsidRPr="006858BD">
        <w:rPr>
          <w:sz w:val="28"/>
          <w:szCs w:val="28"/>
        </w:rPr>
        <w:t>3.</w:t>
      </w:r>
      <w:proofErr w:type="gramStart"/>
      <w:r w:rsidRPr="006858BD">
        <w:rPr>
          <w:sz w:val="28"/>
          <w:szCs w:val="28"/>
        </w:rPr>
        <w:t>Контроль за</w:t>
      </w:r>
      <w:proofErr w:type="gramEnd"/>
      <w:r w:rsidRPr="006858BD">
        <w:rPr>
          <w:sz w:val="28"/>
          <w:szCs w:val="28"/>
        </w:rPr>
        <w:t xml:space="preserve"> исполнением данного постановления оставляю за собой</w:t>
      </w:r>
      <w:r w:rsidRPr="006858BD">
        <w:rPr>
          <w:b/>
          <w:sz w:val="28"/>
          <w:szCs w:val="28"/>
        </w:rPr>
        <w:t>.</w:t>
      </w:r>
    </w:p>
    <w:p w:rsidR="00B02D83" w:rsidRPr="006858BD" w:rsidRDefault="00B02D83">
      <w:pPr>
        <w:autoSpaceDE w:val="0"/>
        <w:spacing w:line="360" w:lineRule="auto"/>
        <w:jc w:val="both"/>
        <w:rPr>
          <w:b/>
          <w:sz w:val="28"/>
          <w:szCs w:val="28"/>
        </w:rPr>
      </w:pPr>
    </w:p>
    <w:p w:rsidR="00B02D83" w:rsidRPr="006858BD" w:rsidRDefault="002B4C3E">
      <w:pPr>
        <w:pStyle w:val="ae"/>
        <w:ind w:firstLine="0"/>
        <w:rPr>
          <w:rFonts w:ascii="Times New Roman" w:hAnsi="Times New Roman"/>
          <w:b/>
          <w:sz w:val="28"/>
          <w:szCs w:val="28"/>
        </w:rPr>
      </w:pPr>
      <w:r w:rsidRPr="006858BD">
        <w:rPr>
          <w:rFonts w:ascii="Times New Roman" w:hAnsi="Times New Roman"/>
          <w:b/>
          <w:sz w:val="28"/>
          <w:szCs w:val="28"/>
        </w:rPr>
        <w:t xml:space="preserve">Глава </w:t>
      </w:r>
      <w:r w:rsidR="000E64B9" w:rsidRPr="006858BD">
        <w:rPr>
          <w:rFonts w:ascii="Times New Roman" w:hAnsi="Times New Roman"/>
          <w:b/>
          <w:sz w:val="28"/>
          <w:szCs w:val="28"/>
        </w:rPr>
        <w:t>Яблоново-Гайского</w:t>
      </w:r>
      <w:r w:rsidR="0012781E" w:rsidRPr="006858BD">
        <w:rPr>
          <w:rFonts w:ascii="Times New Roman" w:hAnsi="Times New Roman"/>
          <w:b/>
          <w:sz w:val="28"/>
          <w:szCs w:val="28"/>
        </w:rPr>
        <w:t xml:space="preserve"> </w:t>
      </w:r>
    </w:p>
    <w:p w:rsidR="00B02D83" w:rsidRPr="006858BD" w:rsidRDefault="0012781E" w:rsidP="006858BD">
      <w:pPr>
        <w:pStyle w:val="ae"/>
        <w:ind w:firstLine="0"/>
        <w:rPr>
          <w:rFonts w:ascii="Times New Roman" w:hAnsi="Times New Roman"/>
          <w:szCs w:val="24"/>
        </w:rPr>
      </w:pPr>
      <w:r w:rsidRPr="006858B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6858BD">
        <w:rPr>
          <w:rFonts w:ascii="Times New Roman" w:hAnsi="Times New Roman"/>
          <w:b/>
          <w:sz w:val="28"/>
          <w:szCs w:val="28"/>
        </w:rPr>
        <w:tab/>
      </w:r>
      <w:r w:rsidRPr="006858BD">
        <w:rPr>
          <w:rFonts w:ascii="Times New Roman" w:hAnsi="Times New Roman"/>
          <w:b/>
          <w:sz w:val="28"/>
          <w:szCs w:val="28"/>
        </w:rPr>
        <w:tab/>
      </w:r>
      <w:r w:rsidRPr="006858BD">
        <w:rPr>
          <w:rFonts w:ascii="Times New Roman" w:hAnsi="Times New Roman"/>
          <w:b/>
          <w:sz w:val="28"/>
          <w:szCs w:val="28"/>
        </w:rPr>
        <w:tab/>
      </w:r>
      <w:r w:rsidRPr="006858BD">
        <w:rPr>
          <w:rFonts w:ascii="Times New Roman" w:hAnsi="Times New Roman"/>
          <w:b/>
          <w:sz w:val="28"/>
          <w:szCs w:val="28"/>
        </w:rPr>
        <w:tab/>
      </w:r>
      <w:r w:rsidRPr="006858BD">
        <w:rPr>
          <w:rFonts w:ascii="Times New Roman" w:hAnsi="Times New Roman"/>
          <w:b/>
          <w:sz w:val="28"/>
          <w:szCs w:val="28"/>
        </w:rPr>
        <w:tab/>
      </w:r>
      <w:r w:rsidR="000E64B9" w:rsidRPr="006858BD">
        <w:rPr>
          <w:rFonts w:ascii="Times New Roman" w:hAnsi="Times New Roman"/>
          <w:b/>
          <w:sz w:val="28"/>
          <w:szCs w:val="28"/>
        </w:rPr>
        <w:t>Г.В. Баннов</w:t>
      </w:r>
      <w:r w:rsidRPr="006858BD">
        <w:rPr>
          <w:rFonts w:ascii="Times New Roman" w:hAnsi="Times New Roman"/>
          <w:szCs w:val="24"/>
        </w:rPr>
        <w:t xml:space="preserve"> </w:t>
      </w:r>
    </w:p>
    <w:p w:rsidR="00B02D83" w:rsidRPr="006858BD" w:rsidRDefault="0012781E">
      <w:pPr>
        <w:pStyle w:val="ConsPlusTitle"/>
        <w:rPr>
          <w:rFonts w:ascii="Times New Roman" w:hAnsi="Times New Roman" w:cs="Times New Roman"/>
          <w:szCs w:val="24"/>
        </w:rPr>
      </w:pPr>
      <w:r w:rsidRPr="006858BD">
        <w:rPr>
          <w:rFonts w:ascii="Times New Roman" w:hAnsi="Times New Roman" w:cs="Times New Roman"/>
          <w:szCs w:val="24"/>
        </w:rPr>
        <w:t xml:space="preserve">                       </w:t>
      </w:r>
    </w:p>
    <w:sectPr w:rsidR="00B02D83" w:rsidRPr="006858BD" w:rsidSect="00B02D83">
      <w:pgSz w:w="11906" w:h="16838"/>
      <w:pgMar w:top="568" w:right="566" w:bottom="28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01259"/>
    <w:rsid w:val="000E64B9"/>
    <w:rsid w:val="0012781E"/>
    <w:rsid w:val="00144B1C"/>
    <w:rsid w:val="001F7A63"/>
    <w:rsid w:val="00272D58"/>
    <w:rsid w:val="002B4C3E"/>
    <w:rsid w:val="005A63C0"/>
    <w:rsid w:val="006858BD"/>
    <w:rsid w:val="00701259"/>
    <w:rsid w:val="007A46D6"/>
    <w:rsid w:val="007F08EF"/>
    <w:rsid w:val="008950E4"/>
    <w:rsid w:val="00AC3B35"/>
    <w:rsid w:val="00B02D83"/>
    <w:rsid w:val="00B94F97"/>
    <w:rsid w:val="00C51A03"/>
    <w:rsid w:val="00DD12A9"/>
    <w:rsid w:val="00F32BE0"/>
    <w:rsid w:val="00F7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83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B02D83"/>
    <w:pPr>
      <w:numPr>
        <w:numId w:val="1"/>
      </w:numPr>
      <w:suppressAutoHyphens w:val="0"/>
      <w:spacing w:before="280" w:after="280"/>
      <w:ind w:left="0" w:firstLine="709"/>
      <w:jc w:val="both"/>
      <w:outlineLvl w:val="0"/>
    </w:pPr>
    <w:rPr>
      <w:rFonts w:ascii="Tahoma" w:eastAsia="Calibri" w:hAnsi="Tahoma" w:cs="Times New Roman"/>
      <w:sz w:val="20"/>
      <w:szCs w:val="20"/>
      <w:lang w:val="en-US"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B02D83"/>
  </w:style>
  <w:style w:type="character" w:customStyle="1" w:styleId="WW-Absatz-Standardschriftart">
    <w:name w:val="WW-Absatz-Standardschriftart"/>
    <w:rsid w:val="00B02D83"/>
  </w:style>
  <w:style w:type="character" w:customStyle="1" w:styleId="WW-Absatz-Standardschriftart1">
    <w:name w:val="WW-Absatz-Standardschriftart1"/>
    <w:rsid w:val="00B02D83"/>
  </w:style>
  <w:style w:type="character" w:customStyle="1" w:styleId="10">
    <w:name w:val="Основной шрифт абзаца1"/>
    <w:rsid w:val="00B02D83"/>
  </w:style>
  <w:style w:type="character" w:customStyle="1" w:styleId="2">
    <w:name w:val="Основной шрифт абзаца2"/>
    <w:rsid w:val="00B02D83"/>
  </w:style>
  <w:style w:type="character" w:customStyle="1" w:styleId="ConsPlusNormal">
    <w:name w:val="ConsPlusNormal Знак"/>
    <w:rsid w:val="00B02D83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2"/>
    <w:rsid w:val="00B02D83"/>
    <w:rPr>
      <w:color w:val="0000FF"/>
      <w:u w:val="single"/>
    </w:rPr>
  </w:style>
  <w:style w:type="character" w:customStyle="1" w:styleId="11">
    <w:name w:val="Замещающий текст1"/>
    <w:basedOn w:val="2"/>
    <w:rsid w:val="00B02D83"/>
    <w:rPr>
      <w:color w:val="808080"/>
    </w:rPr>
  </w:style>
  <w:style w:type="character" w:customStyle="1" w:styleId="a5">
    <w:name w:val="Текст выноски Знак"/>
    <w:basedOn w:val="2"/>
    <w:rsid w:val="00B02D8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2"/>
    <w:rsid w:val="00B02D83"/>
  </w:style>
  <w:style w:type="character" w:customStyle="1" w:styleId="a7">
    <w:name w:val="Нижний колонтитул Знак"/>
    <w:basedOn w:val="2"/>
    <w:rsid w:val="00B02D83"/>
  </w:style>
  <w:style w:type="character" w:customStyle="1" w:styleId="ListLabel1">
    <w:name w:val="ListLabel 1"/>
    <w:rsid w:val="00B02D83"/>
    <w:rPr>
      <w:rFonts w:cs="Courier New"/>
    </w:rPr>
  </w:style>
  <w:style w:type="character" w:customStyle="1" w:styleId="a8">
    <w:name w:val="Знак Знак"/>
    <w:rsid w:val="00B02D83"/>
    <w:rPr>
      <w:rFonts w:ascii="Tahoma" w:eastAsia="Calibri" w:hAnsi="Tahoma"/>
      <w:lang w:val="en-US" w:eastAsia="ar-SA" w:bidi="ar-SA"/>
    </w:rPr>
  </w:style>
  <w:style w:type="character" w:customStyle="1" w:styleId="a9">
    <w:name w:val="Символ нумерации"/>
    <w:rsid w:val="00B02D83"/>
  </w:style>
  <w:style w:type="paragraph" w:customStyle="1" w:styleId="aa">
    <w:name w:val="Заголовок"/>
    <w:basedOn w:val="a"/>
    <w:next w:val="a0"/>
    <w:rsid w:val="00B02D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rsid w:val="00B02D83"/>
    <w:pPr>
      <w:spacing w:after="120"/>
    </w:pPr>
  </w:style>
  <w:style w:type="paragraph" w:styleId="ab">
    <w:name w:val="List"/>
    <w:basedOn w:val="a0"/>
    <w:rsid w:val="00B02D83"/>
  </w:style>
  <w:style w:type="paragraph" w:customStyle="1" w:styleId="20">
    <w:name w:val="Название2"/>
    <w:basedOn w:val="a"/>
    <w:rsid w:val="00B02D83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B02D83"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rsid w:val="00B02D8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02D83"/>
    <w:pPr>
      <w:suppressLineNumbers/>
    </w:pPr>
  </w:style>
  <w:style w:type="paragraph" w:customStyle="1" w:styleId="ConsPlusNormal0">
    <w:name w:val="ConsPlusNormal"/>
    <w:rsid w:val="00B02D83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hi-IN" w:bidi="hi-IN"/>
    </w:rPr>
  </w:style>
  <w:style w:type="paragraph" w:customStyle="1" w:styleId="14">
    <w:name w:val="Абзац списка1"/>
    <w:basedOn w:val="a"/>
    <w:rsid w:val="00B02D83"/>
    <w:pPr>
      <w:ind w:left="720"/>
    </w:pPr>
  </w:style>
  <w:style w:type="paragraph" w:customStyle="1" w:styleId="15">
    <w:name w:val="Текст выноски1"/>
    <w:basedOn w:val="a"/>
    <w:rsid w:val="00B02D83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2D83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16">
    <w:name w:val="Обычный1"/>
    <w:rsid w:val="00B02D83"/>
    <w:pPr>
      <w:widowControl w:val="0"/>
      <w:suppressAutoHyphens/>
      <w:spacing w:line="100" w:lineRule="atLeast"/>
      <w:ind w:firstLine="400"/>
      <w:jc w:val="both"/>
    </w:pPr>
    <w:rPr>
      <w:kern w:val="1"/>
      <w:sz w:val="24"/>
      <w:lang w:eastAsia="hi-IN" w:bidi="hi-IN"/>
    </w:rPr>
  </w:style>
  <w:style w:type="paragraph" w:styleId="ac">
    <w:name w:val="header"/>
    <w:basedOn w:val="a"/>
    <w:rsid w:val="00B02D83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d">
    <w:name w:val="footer"/>
    <w:basedOn w:val="a"/>
    <w:rsid w:val="00B02D83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Title">
    <w:name w:val="ConsPlusTitle"/>
    <w:rsid w:val="00B02D83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4"/>
      <w:lang w:eastAsia="hi-IN" w:bidi="hi-IN"/>
    </w:rPr>
  </w:style>
  <w:style w:type="paragraph" w:customStyle="1" w:styleId="110">
    <w:name w:val="Знак1 Знак Знак Знак1"/>
    <w:basedOn w:val="a"/>
    <w:rsid w:val="00B02D83"/>
    <w:pPr>
      <w:suppressAutoHyphens w:val="0"/>
      <w:spacing w:after="160" w:line="240" w:lineRule="exact"/>
    </w:pPr>
    <w:rPr>
      <w:rFonts w:ascii="Verdana" w:eastAsia="Times New Roman" w:hAnsi="Verdana" w:cs="Verdana"/>
      <w:lang w:val="en-US" w:eastAsia="ar-SA" w:bidi="ar-SA"/>
    </w:rPr>
  </w:style>
  <w:style w:type="paragraph" w:styleId="ae">
    <w:name w:val="No Spacing"/>
    <w:qFormat/>
    <w:rsid w:val="00B02D83"/>
    <w:pPr>
      <w:suppressAutoHyphens/>
      <w:ind w:firstLine="709"/>
      <w:jc w:val="both"/>
    </w:pPr>
    <w:rPr>
      <w:rFonts w:ascii="Calibri" w:eastAsia="Arial" w:hAnsi="Calibri"/>
      <w:sz w:val="22"/>
      <w:szCs w:val="22"/>
      <w:lang w:eastAsia="ar-SA"/>
    </w:rPr>
  </w:style>
  <w:style w:type="paragraph" w:customStyle="1" w:styleId="af">
    <w:name w:val="Содержимое таблицы"/>
    <w:basedOn w:val="a"/>
    <w:rsid w:val="00B02D83"/>
    <w:pPr>
      <w:suppressLineNumbers/>
    </w:pPr>
  </w:style>
  <w:style w:type="paragraph" w:customStyle="1" w:styleId="af0">
    <w:name w:val="Заголовок таблицы"/>
    <w:basedOn w:val="af"/>
    <w:rsid w:val="00B02D83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6858B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pRbFxbSgvNtA93aKWEET3TS5tbyd6sRRCZsIUnwYqTg=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ypjEpVG9iwPRFqYmGq5FdGHs64OpGRUIurAhqIqe9Uekn5u6vcitJMSdYysSGvRK
xVm1M9rkH1JZJxcRvRFkKw==</SignatureValue>
  <KeyInfo>
    <X509Data>
      <X509Certificate>MIIIOTCCB+igAwIBAgIUCP75L2+hMgoaBzAtfGdFZvqSAn0wCAYGKoUDAgIDMIIB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tSDQutCw0LfQvdCw0YfQtdC50YHRgtCy0L4wHhcNMTgwNzExMTIyOTM4WhcNMTkx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Aum01G+V3Ag5ywD7iyWsW6GcTos=</DigestValue>
      </Reference>
      <Reference URI="/word/fontTable.xml?ContentType=application/vnd.openxmlformats-officedocument.wordprocessingml.fontTable+xml">
        <DigestMethod Algorithm="http://www.w3.org/2000/09/xmldsig#sha1"/>
        <DigestValue>TGZowp8Gb7Sm+fqBGsi6ZHSoJro=</DigestValue>
      </Reference>
      <Reference URI="/word/numbering.xml?ContentType=application/vnd.openxmlformats-officedocument.wordprocessingml.numbering+xml">
        <DigestMethod Algorithm="http://www.w3.org/2000/09/xmldsig#sha1"/>
        <DigestValue>s/M5UEHVXaYE26jZaFhXw6s1AwQ=</DigestValue>
      </Reference>
      <Reference URI="/word/settings.xml?ContentType=application/vnd.openxmlformats-officedocument.wordprocessingml.settings+xml">
        <DigestMethod Algorithm="http://www.w3.org/2000/09/xmldsig#sha1"/>
        <DigestValue>3wHstngDYOKTqhXW8j9wQL0deEE=</DigestValue>
      </Reference>
      <Reference URI="/word/styles.xml?ContentType=application/vnd.openxmlformats-officedocument.wordprocessingml.styles+xml">
        <DigestMethod Algorithm="http://www.w3.org/2000/09/xmldsig#sha1"/>
        <DigestValue>QKHw/yigO9pSnvIHGnelJSej0q4=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2018-11-08T11:52:36Z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semenovav</dc:creator>
  <cp:lastModifiedBy>r580</cp:lastModifiedBy>
  <cp:revision>3</cp:revision>
  <cp:lastPrinted>2018-06-19T14:20:00Z</cp:lastPrinted>
  <dcterms:created xsi:type="dcterms:W3CDTF">2018-06-19T14:03:00Z</dcterms:created>
  <dcterms:modified xsi:type="dcterms:W3CDTF">2018-06-19T14:23:00Z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